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9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  <w:t>广东省清远市新城连江路金沙商务大厦15楼之A5-A10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  <w:t>物业招租成交公示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9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444444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9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shd w:val="clear" w:color="auto" w:fill="FFFFFF"/>
        </w:rPr>
        <w:t>交易结果公示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（项目编号：JC002403161）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广东清连公路发展有限公司现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广东省清远市新城连江路金沙商务大厦15楼之A5-A10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交易结果公示如下：</w:t>
      </w:r>
      <w:bookmarkStart w:id="0" w:name="_GoBack"/>
      <w:bookmarkEnd w:id="0"/>
    </w:p>
    <w:tbl>
      <w:tblPr>
        <w:tblStyle w:val="11"/>
        <w:tblW w:w="8580" w:type="dxa"/>
        <w:tblInd w:w="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0"/>
        <w:gridCol w:w="1834"/>
        <w:gridCol w:w="221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</w:trPr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B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</w:rPr>
              <w:t>目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</w:rPr>
              <w:t>称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B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</w:rPr>
              <w:t>交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</w:rPr>
              <w:t>租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</w:rPr>
              <w:t>金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BC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交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50" w:after="0" w:afterLines="50" w:line="327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广东省清远市新城连江路金沙商务大厦15楼之A5～A10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单元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50" w:after="0" w:afterLines="50" w:line="327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23元/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/月</w:t>
            </w:r>
          </w:p>
        </w:tc>
        <w:tc>
          <w:tcPr>
            <w:tcW w:w="2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50" w:after="0" w:afterLines="50" w:line="327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广东联盈技术开发有限公司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line="327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公示期：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 至 2024年12月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李先生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0755-83690585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="225" w:after="375"/>
        <w:ind w:firstLine="5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广东清连公路发展有限公司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right="960" w:rightChars="400" w:firstLine="640" w:firstLineChars="200"/>
        <w:jc w:val="right"/>
        <w:textAlignment w:val="auto"/>
        <w:outlineLvl w:val="9"/>
        <w:rPr>
          <w:rFonts w:ascii="宋体" w:hAnsi="宋体" w:eastAsia="宋体" w:cs="宋体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宋体" w:hAnsi="宋体" w:eastAsia="宋体" w:cs="宋体"/>
          <w:sz w:val="27"/>
          <w:szCs w:val="27"/>
        </w:rPr>
        <w:t xml:space="preserve">       </w:t>
      </w:r>
    </w:p>
    <w:sectPr>
      <w:pgSz w:w="11906" w:h="16839"/>
      <w:pgMar w:top="2098" w:right="1474" w:bottom="1984" w:left="1587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41"/>
    <w:rsid w:val="00014341"/>
    <w:rsid w:val="00324AE9"/>
    <w:rsid w:val="00843EF4"/>
    <w:rsid w:val="30614561"/>
    <w:rsid w:val="48DF2E61"/>
    <w:rsid w:val="580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bCs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/>
      <w:b/>
      <w:bCs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bCs/>
    </w:rPr>
  </w:style>
  <w:style w:type="paragraph" w:styleId="6">
    <w:name w:val="heading 5"/>
    <w:basedOn w:val="1"/>
    <w:next w:val="1"/>
    <w:unhideWhenUsed/>
    <w:qFormat/>
    <w:uiPriority w:val="0"/>
    <w:pPr>
      <w:spacing w:beforeAutospacing="1" w:afterAutospacing="1"/>
      <w:outlineLvl w:val="4"/>
    </w:pPr>
    <w:rPr>
      <w:rFonts w:hint="eastAsia" w:ascii="宋体" w:hAnsi="宋体" w:eastAsia="宋体"/>
      <w:b/>
      <w:bCs/>
      <w:sz w:val="20"/>
      <w:szCs w:val="20"/>
    </w:rPr>
  </w:style>
  <w:style w:type="paragraph" w:styleId="7">
    <w:name w:val="heading 6"/>
    <w:basedOn w:val="1"/>
    <w:next w:val="1"/>
    <w:unhideWhenUsed/>
    <w:qFormat/>
    <w:uiPriority w:val="0"/>
    <w:pPr>
      <w:spacing w:beforeAutospacing="1" w:afterAutospacing="1"/>
      <w:outlineLvl w:val="5"/>
    </w:pPr>
    <w:rPr>
      <w:rFonts w:hint="eastAsia" w:ascii="宋体" w:hAnsi="宋体" w:eastAsia="宋体"/>
      <w:b/>
      <w:bCs/>
      <w:sz w:val="15"/>
      <w:szCs w:val="15"/>
    </w:rPr>
  </w:style>
  <w:style w:type="character" w:default="1" w:styleId="10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</w:rPr>
  </w:style>
  <w:style w:type="paragraph" w:styleId="9">
    <w:name w:val="Normal (Web)"/>
    <w:basedOn w:val="1"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6</TotalTime>
  <ScaleCrop>false</ScaleCrop>
  <LinksUpToDate>false</LinksUpToDate>
  <CharactersWithSpaces>334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2024-12-03T06:36:00Z</dcterms:created>
  <dc:creator>ligang</dc:creator>
  <cp:lastModifiedBy>78582</cp:lastModifiedBy>
  <dcterms:modified xsi:type="dcterms:W3CDTF">2024-12-06T01:15:25Z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9D8584A92F214FBB9D8DDCDC49A06142_13</vt:lpwstr>
  </property>
</Properties>
</file>